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5E" w:rsidRPr="00D207F8" w:rsidRDefault="0069745E" w:rsidP="0069745E">
      <w:pPr>
        <w:pStyle w:val="berschrift1"/>
        <w:ind w:right="2268"/>
        <w:jc w:val="both"/>
        <w:rPr>
          <w:rFonts w:ascii="Verdana" w:hAnsi="Verdana"/>
          <w:color w:val="000000"/>
          <w:sz w:val="22"/>
        </w:rPr>
      </w:pPr>
      <w:r w:rsidRPr="00D207F8">
        <w:rPr>
          <w:rFonts w:ascii="Verdana" w:hAnsi="Verdana"/>
          <w:color w:val="000000"/>
          <w:sz w:val="22"/>
        </w:rPr>
        <w:t xml:space="preserve">Presseinformation </w:t>
      </w:r>
      <w:r>
        <w:rPr>
          <w:rFonts w:ascii="Verdana" w:hAnsi="Verdana"/>
          <w:color w:val="000000"/>
          <w:sz w:val="22"/>
        </w:rPr>
        <w:t>08</w:t>
      </w:r>
      <w:r w:rsidRPr="00D207F8">
        <w:rPr>
          <w:rFonts w:ascii="Verdana" w:hAnsi="Verdana"/>
          <w:color w:val="000000"/>
          <w:sz w:val="22"/>
        </w:rPr>
        <w:t>/201</w:t>
      </w:r>
      <w:r>
        <w:rPr>
          <w:rFonts w:ascii="Verdana" w:hAnsi="Verdana"/>
          <w:color w:val="000000"/>
          <w:sz w:val="22"/>
        </w:rPr>
        <w:t>6</w:t>
      </w:r>
      <w:r w:rsidRPr="00D207F8">
        <w:rPr>
          <w:rFonts w:ascii="Verdana" w:hAnsi="Verdana"/>
          <w:color w:val="000000"/>
          <w:sz w:val="22"/>
        </w:rPr>
        <w:t xml:space="preserve"> </w:t>
      </w:r>
    </w:p>
    <w:p w:rsidR="0069745E" w:rsidRPr="00D207F8" w:rsidRDefault="0069745E" w:rsidP="0069745E">
      <w:pPr>
        <w:jc w:val="both"/>
        <w:rPr>
          <w:rFonts w:ascii="Verdana" w:hAnsi="Verdana" w:cs="Arial"/>
          <w:color w:val="000000"/>
          <w:sz w:val="22"/>
        </w:rPr>
      </w:pPr>
    </w:p>
    <w:p w:rsidR="0069745E" w:rsidRPr="00D207F8" w:rsidRDefault="0069745E" w:rsidP="0069745E">
      <w:pPr>
        <w:jc w:val="both"/>
        <w:rPr>
          <w:rFonts w:ascii="Verdana" w:hAnsi="Verdana" w:cs="Arial"/>
          <w:color w:val="000000"/>
          <w:sz w:val="22"/>
        </w:rPr>
      </w:pPr>
    </w:p>
    <w:p w:rsidR="0069745E" w:rsidRPr="00D207F8" w:rsidRDefault="0069745E" w:rsidP="0069745E">
      <w:pPr>
        <w:ind w:right="2268"/>
        <w:jc w:val="both"/>
        <w:rPr>
          <w:rFonts w:ascii="Verdana" w:hAnsi="Verdana" w:cs="Arial"/>
          <w:b/>
          <w:color w:val="000000"/>
          <w:sz w:val="22"/>
        </w:rPr>
      </w:pPr>
      <w:r w:rsidRPr="00D207F8">
        <w:rPr>
          <w:rFonts w:ascii="Verdana" w:hAnsi="Verdana" w:cs="Arial"/>
          <w:b/>
          <w:color w:val="000000"/>
          <w:sz w:val="22"/>
        </w:rPr>
        <w:t>Tecalor GmbH, Holzminden</w:t>
      </w:r>
    </w:p>
    <w:p w:rsidR="0069745E" w:rsidRPr="00D207F8" w:rsidRDefault="0069745E" w:rsidP="0069745E">
      <w:pPr>
        <w:jc w:val="both"/>
        <w:rPr>
          <w:rFonts w:ascii="Verdana" w:hAnsi="Verdana" w:cs="Arial"/>
          <w:b/>
          <w:color w:val="000000"/>
          <w:sz w:val="22"/>
        </w:rPr>
      </w:pPr>
    </w:p>
    <w:p w:rsidR="0069745E" w:rsidRPr="00D207F8" w:rsidRDefault="0069745E" w:rsidP="0069745E">
      <w:pPr>
        <w:ind w:right="2268"/>
        <w:rPr>
          <w:rFonts w:ascii="Verdana" w:hAnsi="Verdana"/>
          <w:bCs/>
          <w:color w:val="000000"/>
          <w:sz w:val="26"/>
          <w:szCs w:val="26"/>
        </w:rPr>
      </w:pPr>
      <w:r>
        <w:rPr>
          <w:rFonts w:ascii="Verdana" w:hAnsi="Verdana" w:cs="Arial"/>
          <w:b/>
          <w:color w:val="000000"/>
          <w:sz w:val="26"/>
          <w:szCs w:val="26"/>
        </w:rPr>
        <w:t>Mit wenigen Klicks zur passenden Information</w:t>
      </w:r>
    </w:p>
    <w:p w:rsidR="0069745E" w:rsidRPr="00D207F8" w:rsidRDefault="0069745E" w:rsidP="0069745E">
      <w:pPr>
        <w:rPr>
          <w:rStyle w:val="Betont"/>
        </w:rPr>
      </w:pPr>
    </w:p>
    <w:p w:rsidR="0069745E" w:rsidRPr="00D207F8" w:rsidRDefault="0069745E" w:rsidP="0069745E">
      <w:pPr>
        <w:ind w:right="2268"/>
        <w:rPr>
          <w:rStyle w:val="Betont"/>
        </w:rPr>
      </w:pPr>
      <w:r>
        <w:rPr>
          <w:rStyle w:val="Betont"/>
          <w:rFonts w:ascii="Verdana" w:hAnsi="Verdana" w:cs="Arial"/>
          <w:sz w:val="22"/>
        </w:rPr>
        <w:t>Neue Website von Tecalor rückt den Komfort für Fachpartner in den Fokus</w:t>
      </w:r>
    </w:p>
    <w:p w:rsidR="0069745E" w:rsidRPr="00D207F8" w:rsidRDefault="0069745E" w:rsidP="0069745E">
      <w:pPr>
        <w:tabs>
          <w:tab w:val="left" w:pos="1985"/>
          <w:tab w:val="left" w:pos="2655"/>
        </w:tabs>
        <w:jc w:val="both"/>
        <w:rPr>
          <w:rStyle w:val="Betont"/>
        </w:rPr>
      </w:pPr>
    </w:p>
    <w:p w:rsidR="0069745E" w:rsidRDefault="0069745E" w:rsidP="0069745E">
      <w:pPr>
        <w:tabs>
          <w:tab w:val="left" w:pos="6840"/>
        </w:tabs>
        <w:spacing w:line="360" w:lineRule="auto"/>
        <w:ind w:right="2268"/>
        <w:jc w:val="both"/>
        <w:rPr>
          <w:rFonts w:ascii="Verdana" w:hAnsi="Verdana" w:cs="Arial"/>
          <w:color w:val="000000"/>
          <w:sz w:val="22"/>
        </w:rPr>
      </w:pPr>
      <w:r>
        <w:rPr>
          <w:rFonts w:ascii="Verdana" w:hAnsi="Verdana" w:cs="Arial"/>
          <w:color w:val="000000"/>
          <w:sz w:val="22"/>
        </w:rPr>
        <w:t>Noch übersichtlicher, noch praxisorientierter – mit dem Relaunch seines Internetauftritts hat der Wärmepumpen- und Lüftungstechnikhersteller Tecalor seine Website zu einem praktischen Werkzeug f</w:t>
      </w:r>
      <w:r w:rsidR="001A763B">
        <w:rPr>
          <w:rFonts w:ascii="Verdana" w:hAnsi="Verdana" w:cs="Arial"/>
          <w:color w:val="000000"/>
          <w:sz w:val="22"/>
        </w:rPr>
        <w:t>ür den Fachpartner gemacht. Ein</w:t>
      </w:r>
      <w:r>
        <w:rPr>
          <w:rFonts w:ascii="Verdana" w:hAnsi="Verdana" w:cs="Arial"/>
          <w:color w:val="000000"/>
          <w:sz w:val="22"/>
        </w:rPr>
        <w:t xml:space="preserve"> zentrales neues Feature ist der Ersatzteil-Shop: Der Handwerker kann sich jetzt anhand von Zeichnungen des entsprechenden Produkts bis zum gesuchten Ersatzteil durchklicken. Dank des responsiven Designs der Website, das sich automatisch den Bildschirmen von Smartphones und Tablets anpasst, steht diese Funktion überall zur Verfügung – auch auf der Baustelle. Nach erfolgreicher Suche lässt sich das Ersatzteil sofort in den Warenkorb legen und bestellen. Die gewohnte Suche über die Gerätenummer bleibt ebenfalls bestehen.</w:t>
      </w:r>
    </w:p>
    <w:p w:rsidR="0069745E" w:rsidRDefault="0069745E" w:rsidP="0069745E">
      <w:pPr>
        <w:tabs>
          <w:tab w:val="left" w:pos="6840"/>
        </w:tabs>
        <w:spacing w:line="360" w:lineRule="auto"/>
        <w:ind w:right="2268"/>
        <w:jc w:val="both"/>
        <w:rPr>
          <w:rFonts w:ascii="Verdana" w:hAnsi="Verdana" w:cs="Arial"/>
          <w:color w:val="000000"/>
          <w:sz w:val="22"/>
        </w:rPr>
      </w:pPr>
    </w:p>
    <w:p w:rsidR="0069745E" w:rsidRPr="00131272" w:rsidRDefault="0069745E" w:rsidP="0069745E">
      <w:pPr>
        <w:tabs>
          <w:tab w:val="left" w:pos="6840"/>
        </w:tabs>
        <w:spacing w:line="360" w:lineRule="auto"/>
        <w:ind w:right="2268"/>
        <w:jc w:val="both"/>
        <w:rPr>
          <w:rFonts w:ascii="Verdana" w:hAnsi="Verdana" w:cs="Arial"/>
          <w:b/>
          <w:color w:val="000000"/>
          <w:sz w:val="22"/>
        </w:rPr>
      </w:pPr>
      <w:r w:rsidRPr="00131272">
        <w:rPr>
          <w:rFonts w:ascii="Verdana" w:hAnsi="Verdana" w:cs="Arial"/>
          <w:b/>
          <w:color w:val="000000"/>
          <w:sz w:val="22"/>
        </w:rPr>
        <w:t>Modernes Design mit schlanker Navigation</w:t>
      </w:r>
    </w:p>
    <w:p w:rsidR="0069745E" w:rsidRDefault="0069745E" w:rsidP="0069745E">
      <w:pPr>
        <w:tabs>
          <w:tab w:val="left" w:pos="6840"/>
        </w:tabs>
        <w:spacing w:line="360" w:lineRule="auto"/>
        <w:ind w:right="2268"/>
        <w:jc w:val="both"/>
        <w:rPr>
          <w:rFonts w:ascii="Verdana" w:hAnsi="Verdana" w:cs="Arial"/>
          <w:color w:val="000000"/>
          <w:sz w:val="22"/>
        </w:rPr>
      </w:pPr>
      <w:r>
        <w:rPr>
          <w:rFonts w:ascii="Verdana" w:hAnsi="Verdana" w:cs="Arial"/>
          <w:color w:val="000000"/>
          <w:sz w:val="22"/>
        </w:rPr>
        <w:t xml:space="preserve">Der neue Ersatzteilshop ist nur eine von vielen Verbesserungen. Insgesamt ist der Aufbau der Website deutlich übersichtlicher. Die Zahl der Rubriken wurde auf drei reduziert: „Produkte &amp; Information“, „Tools &amp; Services“ sowie „Unternehmen“. In den Rubriken erwarten den Website-Besucher umfangreiche Detailinformationen. Angemeldete Nutzer haben dabei den vollen Zugriff auf alle Inhalte. </w:t>
      </w:r>
    </w:p>
    <w:p w:rsidR="0069745E" w:rsidRDefault="0069745E" w:rsidP="0069745E">
      <w:pPr>
        <w:tabs>
          <w:tab w:val="left" w:pos="6840"/>
        </w:tabs>
        <w:spacing w:line="360" w:lineRule="auto"/>
        <w:ind w:right="2268"/>
        <w:jc w:val="both"/>
        <w:rPr>
          <w:rFonts w:ascii="Verdana" w:hAnsi="Verdana" w:cs="Arial"/>
          <w:color w:val="000000"/>
          <w:sz w:val="22"/>
        </w:rPr>
      </w:pPr>
    </w:p>
    <w:p w:rsidR="0069745E" w:rsidRPr="00B63761" w:rsidRDefault="0069745E" w:rsidP="00415C1C">
      <w:pPr>
        <w:tabs>
          <w:tab w:val="left" w:pos="6840"/>
        </w:tabs>
        <w:spacing w:line="360" w:lineRule="auto"/>
        <w:ind w:right="2268"/>
        <w:rPr>
          <w:rFonts w:ascii="Verdana" w:hAnsi="Verdana" w:cs="Arial"/>
          <w:b/>
          <w:color w:val="000000"/>
          <w:sz w:val="22"/>
        </w:rPr>
      </w:pPr>
      <w:r w:rsidRPr="00B63761">
        <w:rPr>
          <w:rFonts w:ascii="Verdana" w:hAnsi="Verdana" w:cs="Arial"/>
          <w:b/>
          <w:color w:val="000000"/>
          <w:sz w:val="22"/>
        </w:rPr>
        <w:t xml:space="preserve">Neuer Auswahlfilter und </w:t>
      </w:r>
      <w:r>
        <w:rPr>
          <w:rFonts w:ascii="Verdana" w:hAnsi="Verdana" w:cs="Arial"/>
          <w:b/>
          <w:color w:val="000000"/>
          <w:sz w:val="22"/>
        </w:rPr>
        <w:t>detaillierte Produktinformationen</w:t>
      </w:r>
    </w:p>
    <w:p w:rsidR="0069745E" w:rsidRDefault="0069745E" w:rsidP="0069745E">
      <w:pPr>
        <w:tabs>
          <w:tab w:val="left" w:pos="6840"/>
        </w:tabs>
        <w:spacing w:line="360" w:lineRule="auto"/>
        <w:ind w:right="2268"/>
        <w:jc w:val="both"/>
        <w:rPr>
          <w:rFonts w:ascii="Verdana" w:hAnsi="Verdana" w:cs="Arial"/>
          <w:color w:val="000000"/>
          <w:sz w:val="22"/>
        </w:rPr>
      </w:pPr>
      <w:r>
        <w:rPr>
          <w:rFonts w:ascii="Verdana" w:hAnsi="Verdana" w:cs="Arial"/>
          <w:color w:val="000000"/>
          <w:sz w:val="22"/>
        </w:rPr>
        <w:t>Die Rubrik „Produkte &amp; Information“ umfasst einen neuen Auswahlfilter, der einfach und zuverlässig zum gewünschten Produkt</w:t>
      </w:r>
      <w:r w:rsidRPr="00E50061">
        <w:rPr>
          <w:rFonts w:ascii="Verdana" w:hAnsi="Verdana" w:cs="Arial"/>
          <w:color w:val="000000"/>
          <w:sz w:val="22"/>
        </w:rPr>
        <w:t xml:space="preserve"> </w:t>
      </w:r>
      <w:r>
        <w:rPr>
          <w:rFonts w:ascii="Verdana" w:hAnsi="Verdana" w:cs="Arial"/>
          <w:color w:val="000000"/>
          <w:sz w:val="22"/>
        </w:rPr>
        <w:t>führt. Ebenfalls neu ist eine auf das jeweilige Gerät abgestimmte Zubehörliste, die ausführliche Details bietet. Neben den technischen Themen sind beispielsweise auch staatliche Förderprogramme kompakt aufbereitet.</w:t>
      </w:r>
    </w:p>
    <w:p w:rsidR="0069745E" w:rsidRDefault="0069745E" w:rsidP="0069745E">
      <w:pPr>
        <w:tabs>
          <w:tab w:val="left" w:pos="6840"/>
        </w:tabs>
        <w:spacing w:line="360" w:lineRule="auto"/>
        <w:ind w:right="2268"/>
        <w:jc w:val="both"/>
        <w:rPr>
          <w:rFonts w:ascii="Verdana" w:hAnsi="Verdana" w:cs="Arial"/>
          <w:color w:val="000000"/>
          <w:sz w:val="22"/>
        </w:rPr>
      </w:pPr>
    </w:p>
    <w:p w:rsidR="0069745E" w:rsidRPr="00B63761" w:rsidRDefault="0069745E" w:rsidP="0069745E">
      <w:pPr>
        <w:tabs>
          <w:tab w:val="left" w:pos="6840"/>
        </w:tabs>
        <w:spacing w:line="360" w:lineRule="auto"/>
        <w:ind w:right="2268"/>
        <w:jc w:val="both"/>
        <w:rPr>
          <w:rFonts w:ascii="Verdana" w:hAnsi="Verdana" w:cs="Arial"/>
          <w:b/>
          <w:color w:val="000000"/>
          <w:sz w:val="22"/>
        </w:rPr>
      </w:pPr>
      <w:r>
        <w:rPr>
          <w:rFonts w:ascii="Verdana" w:hAnsi="Verdana" w:cs="Arial"/>
          <w:b/>
          <w:color w:val="000000"/>
          <w:sz w:val="22"/>
        </w:rPr>
        <w:t>Umfangreiches Leistungsspektrum</w:t>
      </w:r>
    </w:p>
    <w:p w:rsidR="0069745E" w:rsidRDefault="0069745E" w:rsidP="0069745E">
      <w:pPr>
        <w:tabs>
          <w:tab w:val="left" w:pos="6840"/>
        </w:tabs>
        <w:spacing w:line="360" w:lineRule="auto"/>
        <w:ind w:right="2268"/>
        <w:jc w:val="both"/>
        <w:rPr>
          <w:rFonts w:ascii="Verdana" w:hAnsi="Verdana" w:cs="Arial"/>
          <w:color w:val="000000"/>
          <w:sz w:val="22"/>
        </w:rPr>
      </w:pPr>
      <w:r>
        <w:rPr>
          <w:rFonts w:ascii="Verdana" w:hAnsi="Verdana" w:cs="Arial"/>
          <w:color w:val="000000"/>
          <w:sz w:val="22"/>
        </w:rPr>
        <w:t>Die Rubrik „Tools &amp; Services“ präsentiert alle zusätzlichen Leistungen, die Tecalor seinen Partnern bietet. Dazu zählen Tools wie ein Schaltplanfinder, ein EnEV-Systemberater oder ein Systemplaner. Darüber hinaus wird der Wartungsservice und der Kundendienst vorgestellt. Fachpartner können online Kundendienst-Aufträge erstellen oder überprüfen und Geräte direkt registrieren. So können sie beim Kundentermin sofort fehlende Informationen einholen. Auch der Ersatzteil-Shop findet sich in dieser Rubrik.</w:t>
      </w:r>
    </w:p>
    <w:p w:rsidR="0069745E" w:rsidRDefault="0069745E" w:rsidP="0069745E">
      <w:pPr>
        <w:tabs>
          <w:tab w:val="left" w:pos="6840"/>
        </w:tabs>
        <w:spacing w:line="360" w:lineRule="auto"/>
        <w:ind w:right="2268"/>
        <w:jc w:val="both"/>
        <w:rPr>
          <w:rFonts w:ascii="Verdana" w:hAnsi="Verdana" w:cs="Arial"/>
          <w:color w:val="000000"/>
          <w:sz w:val="22"/>
        </w:rPr>
      </w:pPr>
    </w:p>
    <w:p w:rsidR="0069745E" w:rsidRPr="00B63761" w:rsidRDefault="0069745E" w:rsidP="0069745E">
      <w:pPr>
        <w:tabs>
          <w:tab w:val="left" w:pos="6840"/>
        </w:tabs>
        <w:spacing w:line="360" w:lineRule="auto"/>
        <w:ind w:right="2268"/>
        <w:jc w:val="both"/>
        <w:rPr>
          <w:rFonts w:ascii="Verdana" w:hAnsi="Verdana" w:cs="Arial"/>
          <w:b/>
          <w:color w:val="000000"/>
          <w:sz w:val="22"/>
        </w:rPr>
      </w:pPr>
      <w:r w:rsidRPr="00B63761">
        <w:rPr>
          <w:rFonts w:ascii="Verdana" w:hAnsi="Verdana" w:cs="Arial"/>
          <w:b/>
          <w:color w:val="000000"/>
          <w:sz w:val="22"/>
        </w:rPr>
        <w:t>Die Tecalor-Philosophie</w:t>
      </w:r>
      <w:r w:rsidR="001A763B">
        <w:rPr>
          <w:rFonts w:ascii="Verdana" w:hAnsi="Verdana" w:cs="Arial"/>
          <w:b/>
          <w:color w:val="000000"/>
          <w:sz w:val="22"/>
        </w:rPr>
        <w:t xml:space="preserve">: </w:t>
      </w:r>
      <w:r w:rsidRPr="00B63761">
        <w:rPr>
          <w:rFonts w:ascii="Verdana" w:hAnsi="Verdana" w:cs="Arial"/>
          <w:b/>
          <w:color w:val="000000"/>
          <w:sz w:val="22"/>
        </w:rPr>
        <w:t>Wärme wird grün</w:t>
      </w:r>
    </w:p>
    <w:p w:rsidR="0069745E" w:rsidRDefault="0069745E" w:rsidP="0069745E">
      <w:pPr>
        <w:tabs>
          <w:tab w:val="left" w:pos="6840"/>
        </w:tabs>
        <w:spacing w:line="360" w:lineRule="auto"/>
        <w:ind w:right="2268"/>
        <w:jc w:val="both"/>
        <w:rPr>
          <w:rFonts w:ascii="Verdana" w:hAnsi="Verdana" w:cs="Arial"/>
          <w:color w:val="000000"/>
          <w:sz w:val="22"/>
        </w:rPr>
      </w:pPr>
      <w:r>
        <w:rPr>
          <w:rFonts w:ascii="Verdana" w:hAnsi="Verdana" w:cs="Arial"/>
          <w:color w:val="000000"/>
          <w:sz w:val="22"/>
        </w:rPr>
        <w:t>Wer Tecalors Unternehmensphilosophie näher kennen lernen möchte, ist in der Rubrik „Unternehmen“ richtig. Hier sind aktuelle Meldungen, Stellenausschreibungen und Fakten zur zukunftssicheren Heiztechnik einsehbar. Damit bietet die neue Website ein Gesamtbild des Herstellers Tecalor, seiner Produkte und Services. Kurz gesagt: alles, was der Fachpartner für seine tägliche Arbeit braucht.</w:t>
      </w:r>
    </w:p>
    <w:p w:rsidR="0069745E" w:rsidRDefault="0069745E" w:rsidP="0069745E">
      <w:pPr>
        <w:tabs>
          <w:tab w:val="left" w:pos="6840"/>
        </w:tabs>
        <w:spacing w:line="360" w:lineRule="auto"/>
        <w:ind w:right="2268"/>
        <w:jc w:val="both"/>
        <w:rPr>
          <w:rFonts w:ascii="Verdana" w:hAnsi="Verdana" w:cs="Arial"/>
          <w:color w:val="000000"/>
          <w:sz w:val="22"/>
        </w:rPr>
      </w:pPr>
    </w:p>
    <w:p w:rsidR="0069745E" w:rsidRDefault="0069745E" w:rsidP="0069745E">
      <w:pPr>
        <w:tabs>
          <w:tab w:val="left" w:pos="6840"/>
        </w:tabs>
        <w:spacing w:line="360" w:lineRule="auto"/>
        <w:ind w:right="2268"/>
        <w:jc w:val="both"/>
        <w:rPr>
          <w:rFonts w:ascii="Verdana" w:hAnsi="Verdana" w:cs="Arial"/>
          <w:color w:val="000000"/>
          <w:sz w:val="22"/>
        </w:rPr>
      </w:pPr>
      <w:r>
        <w:rPr>
          <w:rFonts w:ascii="Verdana" w:hAnsi="Verdana" w:cs="Arial"/>
          <w:color w:val="000000"/>
          <w:sz w:val="22"/>
        </w:rPr>
        <w:t>Weitere Informationen: www.tecalor.de</w:t>
      </w:r>
    </w:p>
    <w:p w:rsidR="0069745E" w:rsidRDefault="0069745E" w:rsidP="0069745E">
      <w:pPr>
        <w:tabs>
          <w:tab w:val="left" w:pos="6840"/>
        </w:tabs>
        <w:spacing w:line="360" w:lineRule="auto"/>
        <w:ind w:right="2268"/>
        <w:jc w:val="both"/>
        <w:rPr>
          <w:rFonts w:ascii="Verdana" w:hAnsi="Verdana" w:cs="Arial"/>
          <w:color w:val="000000"/>
          <w:sz w:val="22"/>
        </w:rPr>
      </w:pPr>
    </w:p>
    <w:p w:rsidR="0069745E" w:rsidRPr="00D207F8" w:rsidRDefault="0069745E" w:rsidP="0069745E">
      <w:pPr>
        <w:tabs>
          <w:tab w:val="left" w:pos="6840"/>
        </w:tabs>
        <w:spacing w:line="360" w:lineRule="auto"/>
        <w:ind w:right="2268"/>
        <w:jc w:val="both"/>
        <w:rPr>
          <w:rFonts w:ascii="Verdana" w:hAnsi="Verdana" w:cs="Arial"/>
          <w:color w:val="000000"/>
          <w:sz w:val="22"/>
        </w:rPr>
      </w:pPr>
      <w:r w:rsidRPr="00D207F8">
        <w:rPr>
          <w:rFonts w:ascii="Verdana" w:hAnsi="Verdana" w:cs="Arial"/>
          <w:color w:val="000000"/>
          <w:sz w:val="22"/>
        </w:rPr>
        <w:t xml:space="preserve">Zeichen: </w:t>
      </w:r>
      <w:r w:rsidR="00415C1C">
        <w:rPr>
          <w:rFonts w:ascii="Verdana" w:hAnsi="Verdana" w:cs="Arial"/>
          <w:color w:val="000000"/>
          <w:sz w:val="22"/>
        </w:rPr>
        <w:t>2.572</w:t>
      </w:r>
    </w:p>
    <w:p w:rsidR="0069745E" w:rsidRPr="00D207F8" w:rsidRDefault="0069745E" w:rsidP="004C2E99">
      <w:pPr>
        <w:tabs>
          <w:tab w:val="left" w:pos="1169"/>
        </w:tabs>
        <w:autoSpaceDE w:val="0"/>
        <w:autoSpaceDN w:val="0"/>
        <w:adjustRightInd w:val="0"/>
        <w:spacing w:line="360" w:lineRule="auto"/>
        <w:ind w:right="2268"/>
        <w:jc w:val="both"/>
        <w:rPr>
          <w:rFonts w:ascii="Verdana" w:hAnsi="Verdana" w:cs="Arial"/>
          <w:color w:val="000000"/>
          <w:sz w:val="22"/>
        </w:rPr>
      </w:pPr>
      <w:r w:rsidRPr="00D207F8">
        <w:rPr>
          <w:rFonts w:ascii="Verdana" w:hAnsi="Verdana" w:cs="Arial"/>
          <w:sz w:val="22"/>
        </w:rPr>
        <w:br w:type="page"/>
      </w:r>
      <w:r w:rsidRPr="00D207F8">
        <w:rPr>
          <w:rFonts w:ascii="Verdana" w:hAnsi="Verdana" w:cs="Arial"/>
          <w:color w:val="000000"/>
          <w:sz w:val="22"/>
        </w:rPr>
        <w:t>Weitere Informationen:</w:t>
      </w:r>
    </w:p>
    <w:p w:rsidR="0069745E" w:rsidRPr="00D207F8" w:rsidRDefault="0069745E" w:rsidP="0069745E">
      <w:pPr>
        <w:tabs>
          <w:tab w:val="left" w:pos="2160"/>
        </w:tabs>
        <w:spacing w:line="360" w:lineRule="auto"/>
        <w:ind w:right="2268"/>
        <w:jc w:val="both"/>
        <w:rPr>
          <w:rFonts w:ascii="Verdana" w:hAnsi="Verdana" w:cs="Arial"/>
          <w:color w:val="000000"/>
          <w:sz w:val="22"/>
        </w:rPr>
      </w:pPr>
    </w:p>
    <w:p w:rsidR="0069745E" w:rsidRPr="00D207F8" w:rsidRDefault="0069745E" w:rsidP="0069745E">
      <w:pPr>
        <w:ind w:right="2268"/>
        <w:jc w:val="both"/>
        <w:outlineLvl w:val="0"/>
        <w:rPr>
          <w:rFonts w:ascii="Verdana" w:hAnsi="Verdana" w:cs="Arial"/>
          <w:color w:val="000000"/>
          <w:sz w:val="22"/>
          <w:lang w:val="it-IT"/>
        </w:rPr>
      </w:pPr>
      <w:r w:rsidRPr="00D207F8">
        <w:rPr>
          <w:rFonts w:ascii="Verdana" w:hAnsi="Verdana" w:cs="Arial"/>
          <w:b/>
          <w:color w:val="000000"/>
          <w:sz w:val="22"/>
          <w:lang w:val="it-IT"/>
        </w:rPr>
        <w:t xml:space="preserve">Tecalor: </w:t>
      </w:r>
      <w:r w:rsidRPr="00D207F8">
        <w:rPr>
          <w:rFonts w:ascii="Verdana" w:hAnsi="Verdana" w:cs="Arial"/>
          <w:b/>
          <w:color w:val="000000"/>
          <w:sz w:val="22"/>
          <w:lang w:val="it-IT"/>
        </w:rPr>
        <w:tab/>
      </w:r>
      <w:r w:rsidRPr="00D207F8">
        <w:rPr>
          <w:rFonts w:ascii="Verdana" w:hAnsi="Verdana" w:cs="Arial"/>
          <w:b/>
          <w:color w:val="000000"/>
          <w:sz w:val="22"/>
          <w:lang w:val="it-IT"/>
        </w:rPr>
        <w:tab/>
      </w:r>
      <w:r w:rsidRPr="00D207F8">
        <w:rPr>
          <w:rFonts w:ascii="Verdana" w:hAnsi="Verdana" w:cs="Arial"/>
          <w:color w:val="000000"/>
          <w:sz w:val="22"/>
          <w:lang w:val="it-IT"/>
        </w:rPr>
        <w:t>Internet:</w:t>
      </w:r>
      <w:r w:rsidRPr="00D207F8">
        <w:rPr>
          <w:rFonts w:ascii="Verdana" w:hAnsi="Verdana" w:cs="Arial"/>
          <w:color w:val="000000"/>
          <w:sz w:val="22"/>
          <w:lang w:val="it-IT"/>
        </w:rPr>
        <w:tab/>
        <w:t>www.tecalor.de</w:t>
      </w:r>
    </w:p>
    <w:p w:rsidR="0069745E" w:rsidRPr="00D207F8" w:rsidRDefault="0069745E" w:rsidP="0069745E">
      <w:pPr>
        <w:ind w:left="1416" w:right="2268" w:firstLine="708"/>
        <w:jc w:val="both"/>
        <w:rPr>
          <w:rFonts w:ascii="Verdana" w:hAnsi="Verdana" w:cs="Arial"/>
          <w:color w:val="000000"/>
          <w:sz w:val="22"/>
          <w:lang w:val="it-IT"/>
        </w:rPr>
      </w:pPr>
      <w:r w:rsidRPr="00D207F8">
        <w:rPr>
          <w:rFonts w:ascii="Verdana" w:hAnsi="Verdana" w:cs="Arial"/>
          <w:color w:val="000000"/>
          <w:sz w:val="22"/>
          <w:lang w:val="it-IT"/>
        </w:rPr>
        <w:t xml:space="preserve">E-Mail: </w:t>
      </w:r>
      <w:r w:rsidRPr="00D207F8">
        <w:rPr>
          <w:rFonts w:ascii="Verdana" w:hAnsi="Verdana" w:cs="Arial"/>
          <w:color w:val="000000"/>
          <w:sz w:val="22"/>
          <w:lang w:val="it-IT"/>
        </w:rPr>
        <w:tab/>
        <w:t>info@tecalor.de</w:t>
      </w:r>
    </w:p>
    <w:p w:rsidR="0069745E" w:rsidRPr="00D207F8" w:rsidRDefault="0069745E" w:rsidP="0069745E">
      <w:pPr>
        <w:tabs>
          <w:tab w:val="left" w:pos="3544"/>
        </w:tabs>
        <w:ind w:left="1416" w:right="2268" w:firstLine="708"/>
        <w:jc w:val="both"/>
        <w:rPr>
          <w:rFonts w:ascii="Verdana" w:hAnsi="Verdana" w:cs="Arial"/>
          <w:color w:val="000000"/>
          <w:sz w:val="22"/>
        </w:rPr>
      </w:pPr>
      <w:r w:rsidRPr="00D207F8">
        <w:rPr>
          <w:rFonts w:ascii="Verdana" w:hAnsi="Verdana" w:cs="Arial"/>
          <w:color w:val="000000"/>
          <w:sz w:val="22"/>
        </w:rPr>
        <w:t xml:space="preserve">Telefon: </w:t>
      </w:r>
      <w:r w:rsidRPr="00D207F8">
        <w:rPr>
          <w:rFonts w:ascii="Verdana" w:hAnsi="Verdana" w:cs="Arial"/>
          <w:color w:val="000000"/>
          <w:sz w:val="22"/>
        </w:rPr>
        <w:tab/>
        <w:t>(</w:t>
      </w:r>
      <w:r w:rsidRPr="00D207F8">
        <w:rPr>
          <w:rFonts w:ascii="Verdana" w:hAnsi="Verdana" w:cs="Arial"/>
          <w:sz w:val="22"/>
        </w:rPr>
        <w:t>05531) 99 06 89 50 82</w:t>
      </w:r>
    </w:p>
    <w:p w:rsidR="0069745E" w:rsidRPr="00D207F8" w:rsidRDefault="0069745E" w:rsidP="0069745E">
      <w:pPr>
        <w:spacing w:line="360" w:lineRule="auto"/>
        <w:ind w:left="1416" w:right="2268" w:firstLine="708"/>
        <w:jc w:val="both"/>
        <w:rPr>
          <w:rFonts w:ascii="Verdana" w:hAnsi="Verdana" w:cs="Arial"/>
          <w:color w:val="000000"/>
          <w:sz w:val="22"/>
        </w:rPr>
      </w:pPr>
    </w:p>
    <w:p w:rsidR="0069745E" w:rsidRPr="00D207F8" w:rsidRDefault="0069745E" w:rsidP="0069745E">
      <w:pPr>
        <w:pStyle w:val="Textkrper"/>
        <w:ind w:right="2268"/>
        <w:rPr>
          <w:rFonts w:ascii="Verdana" w:hAnsi="Verdana" w:cs="Arial"/>
          <w:color w:val="000000"/>
          <w:sz w:val="22"/>
          <w:szCs w:val="24"/>
        </w:rPr>
      </w:pPr>
      <w:r w:rsidRPr="00D207F8">
        <w:rPr>
          <w:rFonts w:ascii="Verdana" w:hAnsi="Verdana" w:cs="Arial"/>
          <w:b/>
          <w:color w:val="000000"/>
          <w:sz w:val="22"/>
          <w:szCs w:val="24"/>
        </w:rPr>
        <w:t>Pressekontakt:</w:t>
      </w:r>
      <w:r w:rsidRPr="00D207F8">
        <w:rPr>
          <w:rFonts w:ascii="Verdana" w:hAnsi="Verdana" w:cs="Arial"/>
          <w:b/>
          <w:color w:val="000000"/>
          <w:sz w:val="22"/>
          <w:szCs w:val="24"/>
        </w:rPr>
        <w:tab/>
      </w:r>
      <w:r w:rsidRPr="00D207F8">
        <w:rPr>
          <w:rFonts w:ascii="Verdana" w:hAnsi="Verdana" w:cs="Arial"/>
          <w:color w:val="000000"/>
          <w:sz w:val="22"/>
          <w:szCs w:val="24"/>
        </w:rPr>
        <w:t>KOOB Agentur für Public Relations</w:t>
      </w:r>
    </w:p>
    <w:p w:rsidR="0069745E" w:rsidRPr="00D207F8" w:rsidRDefault="0069745E" w:rsidP="0069745E">
      <w:pPr>
        <w:pStyle w:val="Liste"/>
        <w:ind w:left="2124" w:right="2268" w:firstLine="0"/>
        <w:jc w:val="both"/>
        <w:rPr>
          <w:rFonts w:ascii="Verdana" w:hAnsi="Verdana" w:cs="Arial"/>
          <w:color w:val="000000"/>
          <w:sz w:val="22"/>
          <w:szCs w:val="24"/>
          <w:lang w:val="it-IT"/>
        </w:rPr>
      </w:pPr>
      <w:r w:rsidRPr="00D207F8">
        <w:rPr>
          <w:rFonts w:ascii="Verdana" w:hAnsi="Verdana" w:cs="Arial"/>
          <w:color w:val="000000"/>
          <w:sz w:val="22"/>
          <w:szCs w:val="24"/>
        </w:rPr>
        <w:t>Solinger</w:t>
      </w:r>
      <w:r w:rsidRPr="00D207F8">
        <w:rPr>
          <w:rFonts w:ascii="Verdana" w:hAnsi="Verdana" w:cs="Arial"/>
          <w:color w:val="000000"/>
          <w:sz w:val="22"/>
          <w:szCs w:val="24"/>
          <w:lang w:val="it-IT"/>
        </w:rPr>
        <w:t xml:space="preserve"> </w:t>
      </w:r>
      <w:r w:rsidRPr="00D207F8">
        <w:rPr>
          <w:rFonts w:ascii="Verdana" w:hAnsi="Verdana" w:cs="Arial"/>
          <w:color w:val="000000"/>
          <w:sz w:val="22"/>
          <w:szCs w:val="24"/>
        </w:rPr>
        <w:t>Straße</w:t>
      </w:r>
      <w:r w:rsidRPr="00D207F8">
        <w:rPr>
          <w:rFonts w:ascii="Verdana" w:hAnsi="Verdana" w:cs="Arial"/>
          <w:color w:val="000000"/>
          <w:sz w:val="22"/>
          <w:szCs w:val="24"/>
          <w:lang w:val="it-IT"/>
        </w:rPr>
        <w:t xml:space="preserve"> 13 | </w:t>
      </w:r>
    </w:p>
    <w:p w:rsidR="0069745E" w:rsidRPr="00D207F8" w:rsidRDefault="0069745E" w:rsidP="0069745E">
      <w:pPr>
        <w:pStyle w:val="Liste"/>
        <w:ind w:left="2124" w:right="2268" w:firstLine="0"/>
        <w:jc w:val="both"/>
        <w:rPr>
          <w:rFonts w:ascii="Verdana" w:hAnsi="Verdana" w:cs="Arial"/>
          <w:color w:val="000000"/>
          <w:sz w:val="22"/>
          <w:szCs w:val="24"/>
          <w:lang w:val="it-IT"/>
        </w:rPr>
      </w:pPr>
      <w:r w:rsidRPr="00D207F8">
        <w:rPr>
          <w:rFonts w:ascii="Verdana" w:hAnsi="Verdana" w:cs="Arial"/>
          <w:color w:val="000000"/>
          <w:sz w:val="22"/>
          <w:szCs w:val="24"/>
          <w:lang w:val="it-IT"/>
        </w:rPr>
        <w:t xml:space="preserve">45481 </w:t>
      </w:r>
      <w:r w:rsidRPr="00D207F8">
        <w:rPr>
          <w:rFonts w:ascii="Verdana" w:hAnsi="Verdana" w:cs="Arial"/>
          <w:color w:val="000000"/>
          <w:sz w:val="22"/>
          <w:szCs w:val="24"/>
        </w:rPr>
        <w:t xml:space="preserve">Mülheim </w:t>
      </w:r>
      <w:r w:rsidRPr="00D207F8">
        <w:rPr>
          <w:rFonts w:ascii="Verdana" w:hAnsi="Verdana" w:cs="Arial"/>
          <w:color w:val="000000"/>
          <w:sz w:val="22"/>
          <w:szCs w:val="24"/>
          <w:lang w:val="it-IT"/>
        </w:rPr>
        <w:t>a.d.R.</w:t>
      </w:r>
    </w:p>
    <w:p w:rsidR="0069745E" w:rsidRPr="00D207F8" w:rsidRDefault="0069745E" w:rsidP="0069745E">
      <w:pPr>
        <w:tabs>
          <w:tab w:val="left" w:pos="3544"/>
          <w:tab w:val="left" w:pos="6840"/>
        </w:tabs>
        <w:ind w:left="2160" w:right="2268"/>
        <w:jc w:val="both"/>
        <w:rPr>
          <w:rFonts w:ascii="Verdana" w:hAnsi="Verdana" w:cs="Arial"/>
          <w:color w:val="000000"/>
          <w:sz w:val="22"/>
          <w:lang w:val="it-IT"/>
        </w:rPr>
      </w:pPr>
      <w:r w:rsidRPr="00D207F8">
        <w:rPr>
          <w:rFonts w:ascii="Verdana" w:hAnsi="Verdana" w:cs="Arial"/>
          <w:color w:val="000000"/>
          <w:sz w:val="22"/>
          <w:lang w:val="it-IT"/>
        </w:rPr>
        <w:t xml:space="preserve">Internet: </w:t>
      </w:r>
      <w:r w:rsidRPr="00D207F8">
        <w:rPr>
          <w:rFonts w:ascii="Verdana" w:hAnsi="Verdana" w:cs="Arial"/>
          <w:color w:val="000000"/>
          <w:sz w:val="22"/>
          <w:lang w:val="it-IT"/>
        </w:rPr>
        <w:tab/>
        <w:t>www.koob-pr.com</w:t>
      </w:r>
    </w:p>
    <w:p w:rsidR="0069745E" w:rsidRPr="00D207F8" w:rsidRDefault="0069745E" w:rsidP="0069745E">
      <w:pPr>
        <w:tabs>
          <w:tab w:val="left" w:pos="3544"/>
          <w:tab w:val="left" w:pos="6840"/>
        </w:tabs>
        <w:ind w:left="2160" w:right="2268"/>
        <w:jc w:val="both"/>
        <w:rPr>
          <w:rFonts w:ascii="Verdana" w:hAnsi="Verdana" w:cs="Arial"/>
          <w:color w:val="000000"/>
          <w:sz w:val="22"/>
          <w:lang w:val="it-IT"/>
        </w:rPr>
      </w:pPr>
      <w:r w:rsidRPr="00D207F8">
        <w:rPr>
          <w:rFonts w:ascii="Verdana" w:hAnsi="Verdana" w:cs="Arial"/>
          <w:color w:val="000000"/>
          <w:sz w:val="22"/>
          <w:lang w:val="it-IT"/>
        </w:rPr>
        <w:t xml:space="preserve">E-Mail: </w:t>
      </w:r>
      <w:r w:rsidRPr="00D207F8">
        <w:rPr>
          <w:rFonts w:ascii="Verdana" w:hAnsi="Verdana" w:cs="Arial"/>
          <w:color w:val="000000"/>
          <w:sz w:val="22"/>
          <w:lang w:val="it-IT"/>
        </w:rPr>
        <w:tab/>
        <w:t>Carolina.Doerrich@</w:t>
      </w:r>
    </w:p>
    <w:p w:rsidR="0069745E" w:rsidRPr="00D207F8" w:rsidRDefault="0069745E" w:rsidP="0069745E">
      <w:pPr>
        <w:tabs>
          <w:tab w:val="left" w:pos="3544"/>
          <w:tab w:val="left" w:pos="6840"/>
        </w:tabs>
        <w:ind w:left="2160" w:right="2268"/>
        <w:jc w:val="both"/>
        <w:rPr>
          <w:rFonts w:ascii="Verdana" w:hAnsi="Verdana" w:cs="Arial"/>
          <w:color w:val="000000"/>
          <w:sz w:val="22"/>
          <w:lang w:val="it-IT"/>
        </w:rPr>
      </w:pPr>
      <w:r w:rsidRPr="00D207F8">
        <w:rPr>
          <w:rFonts w:ascii="Verdana" w:hAnsi="Verdana" w:cs="Arial"/>
          <w:color w:val="000000"/>
          <w:sz w:val="22"/>
          <w:lang w:val="it-IT"/>
        </w:rPr>
        <w:tab/>
        <w:t>koob-pr.com</w:t>
      </w:r>
    </w:p>
    <w:p w:rsidR="0069745E" w:rsidRPr="00D207F8" w:rsidRDefault="0069745E" w:rsidP="0069745E">
      <w:pPr>
        <w:tabs>
          <w:tab w:val="left" w:pos="3544"/>
          <w:tab w:val="left" w:pos="6840"/>
        </w:tabs>
        <w:ind w:left="2160" w:right="2268"/>
        <w:jc w:val="both"/>
        <w:rPr>
          <w:rFonts w:ascii="Verdana" w:hAnsi="Verdana" w:cs="Arial"/>
          <w:color w:val="000000"/>
          <w:sz w:val="22"/>
          <w:lang w:val="fr-BE"/>
        </w:rPr>
      </w:pPr>
      <w:r w:rsidRPr="00D207F8">
        <w:rPr>
          <w:rFonts w:ascii="Verdana" w:hAnsi="Verdana" w:cs="Arial"/>
          <w:color w:val="000000"/>
          <w:sz w:val="22"/>
          <w:lang w:val="fr-BE"/>
        </w:rPr>
        <w:t xml:space="preserve">Telefon: </w:t>
      </w:r>
      <w:r w:rsidRPr="00D207F8">
        <w:rPr>
          <w:rFonts w:ascii="Verdana" w:hAnsi="Verdana" w:cs="Arial"/>
          <w:color w:val="000000"/>
          <w:sz w:val="22"/>
          <w:lang w:val="fr-BE"/>
        </w:rPr>
        <w:tab/>
        <w:t>0208 4696-309</w:t>
      </w:r>
    </w:p>
    <w:p w:rsidR="0069745E" w:rsidRPr="00D207F8" w:rsidRDefault="0069745E" w:rsidP="0069745E">
      <w:pPr>
        <w:tabs>
          <w:tab w:val="left" w:pos="3544"/>
          <w:tab w:val="left" w:pos="6840"/>
        </w:tabs>
        <w:ind w:left="2160" w:right="2268"/>
        <w:jc w:val="both"/>
        <w:rPr>
          <w:rFonts w:ascii="Verdana" w:hAnsi="Verdana" w:cs="Arial"/>
          <w:color w:val="000000"/>
          <w:sz w:val="22"/>
          <w:lang w:val="fr-BE"/>
        </w:rPr>
      </w:pPr>
      <w:r w:rsidRPr="00D207F8">
        <w:rPr>
          <w:rFonts w:ascii="Verdana" w:hAnsi="Verdana" w:cs="Arial"/>
          <w:color w:val="000000"/>
          <w:sz w:val="22"/>
          <w:lang w:val="fr-BE"/>
        </w:rPr>
        <w:t xml:space="preserve">Fax: </w:t>
      </w:r>
      <w:r w:rsidRPr="00D207F8">
        <w:rPr>
          <w:rFonts w:ascii="Verdana" w:hAnsi="Verdana" w:cs="Arial"/>
          <w:color w:val="000000"/>
          <w:sz w:val="22"/>
          <w:lang w:val="fr-BE"/>
        </w:rPr>
        <w:tab/>
        <w:t>0208 4696-185</w:t>
      </w:r>
    </w:p>
    <w:p w:rsidR="0069745E" w:rsidRPr="00D207F8" w:rsidRDefault="0069745E" w:rsidP="0069745E">
      <w:pPr>
        <w:ind w:right="2268"/>
        <w:rPr>
          <w:rFonts w:ascii="Verdana" w:hAnsi="Verdana"/>
          <w:sz w:val="22"/>
          <w:lang w:val="fr-BE"/>
        </w:rPr>
      </w:pPr>
    </w:p>
    <w:p w:rsidR="0069745E" w:rsidRDefault="0069745E" w:rsidP="0069745E">
      <w:pPr>
        <w:ind w:right="2268"/>
        <w:rPr>
          <w:rFonts w:ascii="Verdana" w:hAnsi="Verdana" w:cs="Arial"/>
          <w:b/>
          <w:color w:val="000000"/>
          <w:sz w:val="22"/>
        </w:rPr>
      </w:pPr>
      <w:r w:rsidRPr="00D207F8">
        <w:rPr>
          <w:rFonts w:ascii="Verdana" w:hAnsi="Verdana"/>
          <w:sz w:val="22"/>
        </w:rPr>
        <w:br w:type="page"/>
      </w:r>
      <w:r w:rsidRPr="00D207F8">
        <w:rPr>
          <w:rFonts w:ascii="Verdana" w:hAnsi="Verdana" w:cs="Arial"/>
          <w:b/>
          <w:color w:val="000000"/>
          <w:sz w:val="22"/>
        </w:rPr>
        <w:t>Pressebilder:</w:t>
      </w:r>
    </w:p>
    <w:p w:rsidR="0069745E" w:rsidRPr="00D207F8" w:rsidRDefault="0069745E" w:rsidP="0069745E">
      <w:pPr>
        <w:ind w:right="2268"/>
        <w:rPr>
          <w:rFonts w:ascii="Verdana" w:hAnsi="Verdana"/>
          <w:sz w:val="22"/>
        </w:rPr>
      </w:pPr>
    </w:p>
    <w:p w:rsidR="0069745E" w:rsidRDefault="001A763B" w:rsidP="0069745E">
      <w:pPr>
        <w:ind w:right="2268"/>
        <w:rPr>
          <w:rFonts w:ascii="Verdana" w:hAnsi="Verdana"/>
          <w:sz w:val="22"/>
        </w:rPr>
      </w:pPr>
      <w:r>
        <w:rPr>
          <w:rFonts w:ascii="Verdana" w:hAnsi="Verdana"/>
          <w:noProof/>
          <w:sz w:val="22"/>
        </w:rPr>
        <w:drawing>
          <wp:inline distT="0" distB="0" distL="0" distR="0">
            <wp:extent cx="2517775" cy="2142490"/>
            <wp:effectExtent l="19050" t="0" r="0" b="0"/>
            <wp:docPr id="4" name="Bild 1" descr="Tecalor_Pressebild_Website_Startseite_nicht_angeme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alor_Pressebild_Website_Startseite_nicht_angemeldet"/>
                    <pic:cNvPicPr>
                      <a:picLocks noChangeAspect="1" noChangeArrowheads="1"/>
                    </pic:cNvPicPr>
                  </pic:nvPicPr>
                  <pic:blipFill>
                    <a:blip r:embed="rId7" cstate="print"/>
                    <a:srcRect/>
                    <a:stretch>
                      <a:fillRect/>
                    </a:stretch>
                  </pic:blipFill>
                  <pic:spPr bwMode="auto">
                    <a:xfrm>
                      <a:off x="0" y="0"/>
                      <a:ext cx="2517775" cy="2142490"/>
                    </a:xfrm>
                    <a:prstGeom prst="rect">
                      <a:avLst/>
                    </a:prstGeom>
                    <a:noFill/>
                    <a:ln w="9525">
                      <a:noFill/>
                      <a:miter lim="800000"/>
                      <a:headEnd/>
                      <a:tailEnd/>
                    </a:ln>
                  </pic:spPr>
                </pic:pic>
              </a:graphicData>
            </a:graphic>
          </wp:inline>
        </w:drawing>
      </w:r>
    </w:p>
    <w:p w:rsidR="0069745E" w:rsidRDefault="0069745E" w:rsidP="0069745E">
      <w:pPr>
        <w:ind w:right="2268"/>
        <w:rPr>
          <w:rFonts w:ascii="Verdana" w:hAnsi="Verdana"/>
          <w:sz w:val="22"/>
        </w:rPr>
      </w:pPr>
    </w:p>
    <w:p w:rsidR="0069745E" w:rsidRDefault="0069745E" w:rsidP="0069745E">
      <w:pPr>
        <w:ind w:right="2268"/>
        <w:rPr>
          <w:rFonts w:ascii="Verdana" w:hAnsi="Verdana"/>
          <w:sz w:val="22"/>
        </w:rPr>
      </w:pPr>
      <w:r>
        <w:rPr>
          <w:rFonts w:ascii="Verdana" w:hAnsi="Verdana"/>
          <w:sz w:val="22"/>
        </w:rPr>
        <w:t>Tecalor_Pressebild_Website_Startseite_nicht_angemeldet</w:t>
      </w:r>
    </w:p>
    <w:p w:rsidR="0069745E" w:rsidRDefault="0069745E" w:rsidP="0069745E">
      <w:pPr>
        <w:ind w:right="2268"/>
        <w:rPr>
          <w:rFonts w:ascii="Verdana" w:hAnsi="Verdana"/>
          <w:sz w:val="22"/>
        </w:rPr>
      </w:pPr>
    </w:p>
    <w:p w:rsidR="0069745E" w:rsidRDefault="0069745E" w:rsidP="0069745E">
      <w:pPr>
        <w:ind w:right="2268"/>
        <w:rPr>
          <w:rFonts w:ascii="Verdana" w:hAnsi="Verdana"/>
          <w:sz w:val="22"/>
        </w:rPr>
      </w:pPr>
      <w:r>
        <w:rPr>
          <w:rFonts w:ascii="Verdana" w:hAnsi="Verdana"/>
          <w:sz w:val="22"/>
        </w:rPr>
        <w:t>Der neue Internetauftritt von Tecalor überzeugt durch mehr Übersichtlichkeit und eine</w:t>
      </w:r>
      <w:r w:rsidR="00876203">
        <w:rPr>
          <w:rFonts w:ascii="Verdana" w:hAnsi="Verdana"/>
          <w:sz w:val="22"/>
        </w:rPr>
        <w:t>n</w:t>
      </w:r>
      <w:r>
        <w:rPr>
          <w:rFonts w:ascii="Verdana" w:hAnsi="Verdana"/>
          <w:sz w:val="22"/>
        </w:rPr>
        <w:t xml:space="preserve"> hohe</w:t>
      </w:r>
      <w:r w:rsidR="00876203">
        <w:rPr>
          <w:rFonts w:ascii="Verdana" w:hAnsi="Verdana"/>
          <w:sz w:val="22"/>
        </w:rPr>
        <w:t>n</w:t>
      </w:r>
      <w:r>
        <w:rPr>
          <w:rFonts w:ascii="Verdana" w:hAnsi="Verdana"/>
          <w:sz w:val="22"/>
        </w:rPr>
        <w:t xml:space="preserve"> </w:t>
      </w:r>
      <w:r w:rsidR="00CE606D">
        <w:rPr>
          <w:rFonts w:ascii="Verdana" w:hAnsi="Verdana"/>
          <w:sz w:val="22"/>
        </w:rPr>
        <w:t xml:space="preserve">Praxisbezug – </w:t>
      </w:r>
      <w:r>
        <w:rPr>
          <w:rFonts w:ascii="Verdana" w:hAnsi="Verdana"/>
          <w:sz w:val="22"/>
        </w:rPr>
        <w:t>so wird der Fachpartner optimal unterstützt</w:t>
      </w:r>
    </w:p>
    <w:p w:rsidR="0069745E" w:rsidRDefault="0069745E" w:rsidP="0069745E">
      <w:pPr>
        <w:ind w:right="2268"/>
        <w:rPr>
          <w:rFonts w:ascii="Verdana" w:hAnsi="Verdana"/>
          <w:sz w:val="22"/>
        </w:rPr>
      </w:pPr>
    </w:p>
    <w:p w:rsidR="0069745E" w:rsidRDefault="0069745E" w:rsidP="0069745E">
      <w:pPr>
        <w:ind w:right="2268"/>
        <w:rPr>
          <w:rFonts w:ascii="Verdana" w:hAnsi="Verdana"/>
          <w:sz w:val="22"/>
        </w:rPr>
      </w:pPr>
    </w:p>
    <w:p w:rsidR="0069745E" w:rsidRDefault="001A763B" w:rsidP="0069745E">
      <w:pPr>
        <w:ind w:right="2268"/>
        <w:rPr>
          <w:rFonts w:ascii="Verdana" w:hAnsi="Verdana"/>
          <w:sz w:val="22"/>
        </w:rPr>
      </w:pPr>
      <w:r>
        <w:rPr>
          <w:rFonts w:ascii="Verdana" w:hAnsi="Verdana"/>
          <w:noProof/>
          <w:sz w:val="22"/>
        </w:rPr>
        <w:drawing>
          <wp:inline distT="0" distB="0" distL="0" distR="0">
            <wp:extent cx="2517775" cy="2176780"/>
            <wp:effectExtent l="19050" t="0" r="0" b="0"/>
            <wp:docPr id="2" name="Bild 2" descr="Tecalor_Pressebild_Website_Startseite_angeme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alor_Pressebild_Website_Startseite_angemeldet"/>
                    <pic:cNvPicPr>
                      <a:picLocks noChangeAspect="1" noChangeArrowheads="1"/>
                    </pic:cNvPicPr>
                  </pic:nvPicPr>
                  <pic:blipFill>
                    <a:blip r:embed="rId8" cstate="print"/>
                    <a:srcRect/>
                    <a:stretch>
                      <a:fillRect/>
                    </a:stretch>
                  </pic:blipFill>
                  <pic:spPr bwMode="auto">
                    <a:xfrm>
                      <a:off x="0" y="0"/>
                      <a:ext cx="2517775" cy="2176780"/>
                    </a:xfrm>
                    <a:prstGeom prst="rect">
                      <a:avLst/>
                    </a:prstGeom>
                    <a:noFill/>
                    <a:ln w="9525">
                      <a:noFill/>
                      <a:miter lim="800000"/>
                      <a:headEnd/>
                      <a:tailEnd/>
                    </a:ln>
                  </pic:spPr>
                </pic:pic>
              </a:graphicData>
            </a:graphic>
          </wp:inline>
        </w:drawing>
      </w:r>
    </w:p>
    <w:p w:rsidR="0069745E" w:rsidRDefault="0069745E" w:rsidP="0069745E">
      <w:pPr>
        <w:ind w:right="2268"/>
        <w:rPr>
          <w:rFonts w:ascii="Verdana" w:hAnsi="Verdana"/>
          <w:sz w:val="22"/>
        </w:rPr>
      </w:pPr>
    </w:p>
    <w:p w:rsidR="0069745E" w:rsidRDefault="0069745E" w:rsidP="0069745E">
      <w:pPr>
        <w:ind w:right="2268"/>
        <w:rPr>
          <w:rFonts w:ascii="Verdana" w:hAnsi="Verdana"/>
          <w:sz w:val="22"/>
        </w:rPr>
      </w:pPr>
      <w:r>
        <w:rPr>
          <w:rFonts w:ascii="Verdana" w:hAnsi="Verdana"/>
          <w:sz w:val="22"/>
        </w:rPr>
        <w:t>Tecalor_Pressebild_Website_angemeldet</w:t>
      </w:r>
    </w:p>
    <w:p w:rsidR="0069745E" w:rsidRDefault="0069745E" w:rsidP="0069745E">
      <w:pPr>
        <w:ind w:right="2268"/>
        <w:rPr>
          <w:rFonts w:ascii="Verdana" w:hAnsi="Verdana"/>
          <w:sz w:val="22"/>
        </w:rPr>
      </w:pPr>
    </w:p>
    <w:p w:rsidR="0069745E" w:rsidRPr="00D207F8" w:rsidRDefault="0069745E" w:rsidP="0069745E">
      <w:pPr>
        <w:ind w:right="2268"/>
        <w:rPr>
          <w:rFonts w:ascii="Verdana" w:hAnsi="Verdana"/>
          <w:sz w:val="22"/>
        </w:rPr>
      </w:pPr>
      <w:r>
        <w:rPr>
          <w:rFonts w:ascii="Verdana" w:hAnsi="Verdana"/>
          <w:sz w:val="22"/>
        </w:rPr>
        <w:t>Registrierte Nutzer haben die Möglichkeit, schnell und einfach auf personalisierte Inhalte zuzugreifen</w:t>
      </w:r>
    </w:p>
    <w:p w:rsidR="0069745E" w:rsidRDefault="0069745E" w:rsidP="0069745E">
      <w:pPr>
        <w:ind w:right="2268"/>
        <w:rPr>
          <w:rFonts w:ascii="Verdana" w:hAnsi="Verdana"/>
          <w:sz w:val="22"/>
        </w:rPr>
      </w:pPr>
    </w:p>
    <w:p w:rsidR="0069745E" w:rsidRDefault="001A763B" w:rsidP="0069745E">
      <w:pPr>
        <w:ind w:right="2268"/>
        <w:rPr>
          <w:rFonts w:ascii="Verdana" w:hAnsi="Verdana"/>
          <w:sz w:val="22"/>
        </w:rPr>
      </w:pPr>
      <w:r>
        <w:rPr>
          <w:rFonts w:ascii="Verdana" w:hAnsi="Verdana"/>
          <w:noProof/>
          <w:sz w:val="22"/>
        </w:rPr>
        <w:drawing>
          <wp:inline distT="0" distB="0" distL="0" distR="0">
            <wp:extent cx="2524760" cy="2081530"/>
            <wp:effectExtent l="19050" t="0" r="8890" b="0"/>
            <wp:docPr id="3" name="Bild 3" descr="Tecalor_Pressebild_Website_Ersatzteil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alor_Pressebild_Website_Ersatzteilshop"/>
                    <pic:cNvPicPr>
                      <a:picLocks noChangeAspect="1" noChangeArrowheads="1"/>
                    </pic:cNvPicPr>
                  </pic:nvPicPr>
                  <pic:blipFill>
                    <a:blip r:embed="rId9" cstate="print"/>
                    <a:srcRect/>
                    <a:stretch>
                      <a:fillRect/>
                    </a:stretch>
                  </pic:blipFill>
                  <pic:spPr bwMode="auto">
                    <a:xfrm>
                      <a:off x="0" y="0"/>
                      <a:ext cx="2524760" cy="2081530"/>
                    </a:xfrm>
                    <a:prstGeom prst="rect">
                      <a:avLst/>
                    </a:prstGeom>
                    <a:noFill/>
                    <a:ln w="9525">
                      <a:noFill/>
                      <a:miter lim="800000"/>
                      <a:headEnd/>
                      <a:tailEnd/>
                    </a:ln>
                  </pic:spPr>
                </pic:pic>
              </a:graphicData>
            </a:graphic>
          </wp:inline>
        </w:drawing>
      </w:r>
    </w:p>
    <w:p w:rsidR="0069745E" w:rsidRDefault="0069745E" w:rsidP="0069745E">
      <w:pPr>
        <w:ind w:right="2268"/>
        <w:rPr>
          <w:rFonts w:ascii="Verdana" w:hAnsi="Verdana"/>
          <w:sz w:val="22"/>
        </w:rPr>
      </w:pPr>
    </w:p>
    <w:p w:rsidR="0069745E" w:rsidRDefault="0069745E" w:rsidP="0069745E">
      <w:pPr>
        <w:ind w:right="2268"/>
        <w:rPr>
          <w:rFonts w:ascii="Verdana" w:hAnsi="Verdana"/>
          <w:sz w:val="22"/>
        </w:rPr>
      </w:pPr>
      <w:r>
        <w:rPr>
          <w:rFonts w:ascii="Verdana" w:hAnsi="Verdana"/>
          <w:sz w:val="22"/>
        </w:rPr>
        <w:t>Tecalor_Pressebild_Website_Ersatzteilshop</w:t>
      </w:r>
    </w:p>
    <w:p w:rsidR="0069745E" w:rsidRDefault="0069745E" w:rsidP="0069745E">
      <w:pPr>
        <w:ind w:right="2268"/>
        <w:rPr>
          <w:rFonts w:ascii="Verdana" w:hAnsi="Verdana"/>
          <w:sz w:val="22"/>
        </w:rPr>
      </w:pPr>
    </w:p>
    <w:p w:rsidR="0069745E" w:rsidRPr="00D207F8" w:rsidRDefault="0069745E" w:rsidP="0069745E">
      <w:pPr>
        <w:ind w:right="2268"/>
        <w:rPr>
          <w:rFonts w:ascii="Verdana" w:hAnsi="Verdana"/>
          <w:sz w:val="22"/>
        </w:rPr>
      </w:pPr>
      <w:r>
        <w:rPr>
          <w:rFonts w:ascii="Verdana" w:hAnsi="Verdana"/>
          <w:sz w:val="22"/>
        </w:rPr>
        <w:t>Im Ersatzteilshop kann der Fachpartner anhand einer Explosionsz</w:t>
      </w:r>
      <w:r w:rsidR="00876203">
        <w:rPr>
          <w:rFonts w:ascii="Verdana" w:hAnsi="Verdana"/>
          <w:sz w:val="22"/>
        </w:rPr>
        <w:t>eichnung des jeweiligen Produkt</w:t>
      </w:r>
      <w:r>
        <w:rPr>
          <w:rFonts w:ascii="Verdana" w:hAnsi="Verdana"/>
          <w:sz w:val="22"/>
        </w:rPr>
        <w:t>s das gewünschte Ersatzteil suchen und bestellen</w:t>
      </w:r>
    </w:p>
    <w:sectPr w:rsidR="0069745E" w:rsidRPr="00D207F8" w:rsidSect="0069745E">
      <w:headerReference w:type="default" r:id="rId10"/>
      <w:pgSz w:w="11906" w:h="16838"/>
      <w:pgMar w:top="2811"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5E" w:rsidRDefault="0069745E" w:rsidP="0069745E">
      <w:r>
        <w:separator/>
      </w:r>
    </w:p>
  </w:endnote>
  <w:endnote w:type="continuationSeparator" w:id="0">
    <w:p w:rsidR="0069745E" w:rsidRDefault="0069745E" w:rsidP="0069745E">
      <w:r>
        <w:continuationSeparator/>
      </w:r>
    </w:p>
  </w:endnote>
</w:endnotes>
</file>

<file path=word/fontTable.xml><?xml version="1.0" encoding="utf-8"?>
<w:fonts xmlns:r="http://schemas.openxmlformats.org/officeDocument/2006/relationships" xmlns:w="http://schemas.openxmlformats.org/wordprocessingml/2006/main">
  <w:font w:name="HelveticaNeue LT 45 Lt">
    <w:charset w:val="00"/>
    <w:family w:val="swiss"/>
    <w:pitch w:val="variable"/>
    <w:sig w:usb0="80000027"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5E" w:rsidRDefault="0069745E" w:rsidP="0069745E">
      <w:r>
        <w:separator/>
      </w:r>
    </w:p>
  </w:footnote>
  <w:footnote w:type="continuationSeparator" w:id="0">
    <w:p w:rsidR="0069745E" w:rsidRDefault="0069745E" w:rsidP="0069745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5E" w:rsidRDefault="001A763B">
    <w:pPr>
      <w:pStyle w:val="Kopfzeile"/>
    </w:pPr>
    <w:r>
      <w:rPr>
        <w:noProof/>
      </w:rPr>
      <w:drawing>
        <wp:anchor distT="0" distB="0" distL="114300" distR="114300" simplePos="0" relativeHeight="251657728" behindDoc="1" locked="0" layoutInCell="1" allowOverlap="1">
          <wp:simplePos x="0" y="0"/>
          <wp:positionH relativeFrom="column">
            <wp:posOffset>-899795</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860D4"/>
    <w:multiLevelType w:val="hybridMultilevel"/>
    <w:tmpl w:val="48C8AAF8"/>
    <w:lvl w:ilvl="0" w:tplc="1654F660">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E61B7A"/>
    <w:multiLevelType w:val="hybridMultilevel"/>
    <w:tmpl w:val="FCC260A8"/>
    <w:lvl w:ilvl="0" w:tplc="EBCEBBD8">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6E4476"/>
    <w:multiLevelType w:val="hybridMultilevel"/>
    <w:tmpl w:val="EE3868CC"/>
    <w:lvl w:ilvl="0" w:tplc="A78C5750">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BE2034"/>
    <w:multiLevelType w:val="hybridMultilevel"/>
    <w:tmpl w:val="8E329256"/>
    <w:lvl w:ilvl="0" w:tplc="69DA4D14">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F53362"/>
    <w:multiLevelType w:val="hybridMultilevel"/>
    <w:tmpl w:val="27A083B4"/>
    <w:lvl w:ilvl="0" w:tplc="9282EFFC">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987398"/>
    <w:multiLevelType w:val="hybridMultilevel"/>
    <w:tmpl w:val="1374B0B2"/>
    <w:lvl w:ilvl="0" w:tplc="6D90A4C8">
      <w:numFmt w:val="bullet"/>
      <w:lvlText w:val="-"/>
      <w:lvlJc w:val="left"/>
      <w:pPr>
        <w:ind w:left="720" w:hanging="360"/>
      </w:pPr>
      <w:rPr>
        <w:rFonts w:ascii="HelveticaNeue LT 45 Lt" w:eastAsia="Times New Roman" w:hAnsi="HelveticaNeue LT 45 L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2C775C"/>
    <w:multiLevelType w:val="hybridMultilevel"/>
    <w:tmpl w:val="BE38072E"/>
    <w:lvl w:ilvl="0" w:tplc="2F92726A">
      <w:numFmt w:val="bullet"/>
      <w:lvlText w:val="-"/>
      <w:lvlJc w:val="left"/>
      <w:pPr>
        <w:ind w:left="435" w:hanging="360"/>
      </w:pPr>
      <w:rPr>
        <w:rFonts w:ascii="HelveticaNeue LT 45 Lt" w:eastAsia="Times New Roman" w:hAnsi="HelveticaNeue LT 45 Lt" w:cs="Wingdings" w:hint="default"/>
      </w:rPr>
    </w:lvl>
    <w:lvl w:ilvl="1" w:tplc="04070003" w:tentative="1">
      <w:start w:val="1"/>
      <w:numFmt w:val="bullet"/>
      <w:lvlText w:val="o"/>
      <w:lvlJc w:val="left"/>
      <w:pPr>
        <w:ind w:left="1155" w:hanging="360"/>
      </w:pPr>
      <w:rPr>
        <w:rFonts w:ascii="Courier New" w:hAnsi="Courier New" w:cs="Wingdings"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Wingdings"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Wingdings" w:hint="default"/>
      </w:rPr>
    </w:lvl>
    <w:lvl w:ilvl="8" w:tplc="04070005" w:tentative="1">
      <w:start w:val="1"/>
      <w:numFmt w:val="bullet"/>
      <w:lvlText w:val=""/>
      <w:lvlJc w:val="left"/>
      <w:pPr>
        <w:ind w:left="6195"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53DE8"/>
    <w:rsid w:val="001A763B"/>
    <w:rsid w:val="00415C1C"/>
    <w:rsid w:val="0042615C"/>
    <w:rsid w:val="004C2E99"/>
    <w:rsid w:val="0069745E"/>
    <w:rsid w:val="00876203"/>
    <w:rsid w:val="00B37A2F"/>
    <w:rsid w:val="00B53DE8"/>
    <w:rsid w:val="00CE606D"/>
    <w:rsid w:val="00DE4676"/>
    <w:rsid w:val="00EA511D"/>
  </w:rsids>
  <m:mathPr>
    <m:mathFont m:val="Helvetica 55 Roman"/>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3DE8"/>
    <w:rPr>
      <w:rFonts w:ascii="Times New Roman" w:eastAsia="Times New Roman" w:hAnsi="Times New Roman"/>
      <w:sz w:val="24"/>
      <w:szCs w:val="24"/>
    </w:rPr>
  </w:style>
  <w:style w:type="paragraph" w:styleId="berschrift1">
    <w:name w:val="heading 1"/>
    <w:basedOn w:val="Standard"/>
    <w:next w:val="Standard"/>
    <w:link w:val="berschrift1Zeichen"/>
    <w:qFormat/>
    <w:rsid w:val="00B53DE8"/>
    <w:pPr>
      <w:keepNext/>
      <w:outlineLvl w:val="0"/>
    </w:pPr>
    <w:rPr>
      <w:rFonts w:ascii="Arial" w:hAnsi="Arial"/>
      <w:b/>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B53DE8"/>
    <w:pPr>
      <w:tabs>
        <w:tab w:val="center" w:pos="4536"/>
        <w:tab w:val="right" w:pos="9072"/>
      </w:tabs>
    </w:pPr>
  </w:style>
  <w:style w:type="character" w:customStyle="1" w:styleId="KopfzeileZeichen">
    <w:name w:val="Kopfzeile Zeichen"/>
    <w:basedOn w:val="Absatzstandardschriftart"/>
    <w:link w:val="Kopfzeile"/>
    <w:uiPriority w:val="99"/>
    <w:semiHidden/>
    <w:rsid w:val="00B53DE8"/>
  </w:style>
  <w:style w:type="paragraph" w:styleId="Fuzeile">
    <w:name w:val="footer"/>
    <w:basedOn w:val="Standard"/>
    <w:link w:val="FuzeileZeichen"/>
    <w:uiPriority w:val="99"/>
    <w:semiHidden/>
    <w:unhideWhenUsed/>
    <w:rsid w:val="00B53DE8"/>
    <w:pPr>
      <w:tabs>
        <w:tab w:val="center" w:pos="4536"/>
        <w:tab w:val="right" w:pos="9072"/>
      </w:tabs>
    </w:pPr>
  </w:style>
  <w:style w:type="character" w:customStyle="1" w:styleId="FuzeileZeichen">
    <w:name w:val="Fußzeile Zeichen"/>
    <w:basedOn w:val="Absatzstandardschriftart"/>
    <w:link w:val="Fuzeile"/>
    <w:uiPriority w:val="99"/>
    <w:semiHidden/>
    <w:rsid w:val="00B53DE8"/>
  </w:style>
  <w:style w:type="character" w:customStyle="1" w:styleId="berschrift1Zeichen">
    <w:name w:val="Überschrift 1 Zeichen"/>
    <w:link w:val="berschrift1"/>
    <w:rsid w:val="00B53DE8"/>
    <w:rPr>
      <w:rFonts w:ascii="Arial" w:eastAsia="Times New Roman" w:hAnsi="Arial" w:cs="Arial"/>
      <w:b/>
      <w:sz w:val="28"/>
      <w:szCs w:val="24"/>
      <w:lang w:eastAsia="de-DE"/>
    </w:rPr>
  </w:style>
  <w:style w:type="paragraph" w:styleId="Textkrper">
    <w:name w:val="Body Text"/>
    <w:basedOn w:val="Standard"/>
    <w:link w:val="TextkrperZeichen"/>
    <w:rsid w:val="00B53DE8"/>
    <w:pPr>
      <w:jc w:val="both"/>
    </w:pPr>
    <w:rPr>
      <w:rFonts w:ascii="Arial Narrow" w:hAnsi="Arial Narrow"/>
      <w:szCs w:val="20"/>
    </w:rPr>
  </w:style>
  <w:style w:type="character" w:customStyle="1" w:styleId="TextkrperZeichen">
    <w:name w:val="Textkörper Zeichen"/>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Betont">
    <w:name w:val="Strong"/>
    <w:uiPriority w:val="22"/>
    <w:qFormat/>
    <w:rsid w:val="00B53DE8"/>
    <w:rPr>
      <w:rFonts w:cs="Times New Roman"/>
      <w:b/>
      <w:bCs/>
    </w:rPr>
  </w:style>
  <w:style w:type="character" w:styleId="Kommentarzeichen">
    <w:name w:val="annotation reference"/>
    <w:uiPriority w:val="99"/>
    <w:semiHidden/>
    <w:unhideWhenUsed/>
    <w:rsid w:val="00735FC6"/>
    <w:rPr>
      <w:sz w:val="16"/>
      <w:szCs w:val="16"/>
    </w:rPr>
  </w:style>
  <w:style w:type="paragraph" w:styleId="Kommentartext">
    <w:name w:val="annotation text"/>
    <w:basedOn w:val="Standard"/>
    <w:link w:val="KommentartextZeichen"/>
    <w:uiPriority w:val="99"/>
    <w:semiHidden/>
    <w:unhideWhenUsed/>
    <w:rsid w:val="00735FC6"/>
    <w:rPr>
      <w:sz w:val="20"/>
      <w:szCs w:val="20"/>
    </w:rPr>
  </w:style>
  <w:style w:type="character" w:customStyle="1" w:styleId="KommentartextZeichen">
    <w:name w:val="Kommentartext Zeichen"/>
    <w:link w:val="Kommentartext"/>
    <w:uiPriority w:val="99"/>
    <w:semiHidden/>
    <w:rsid w:val="00735FC6"/>
    <w:rPr>
      <w:rFonts w:ascii="Times New Roman" w:eastAsia="Times New Roman" w:hAnsi="Times New Roman"/>
    </w:rPr>
  </w:style>
  <w:style w:type="paragraph" w:styleId="Kommentarthema">
    <w:name w:val="annotation subject"/>
    <w:basedOn w:val="Kommentartext"/>
    <w:next w:val="Kommentartext"/>
    <w:link w:val="KommentarthemaZeichen"/>
    <w:uiPriority w:val="99"/>
    <w:semiHidden/>
    <w:unhideWhenUsed/>
    <w:rsid w:val="00735FC6"/>
    <w:rPr>
      <w:b/>
      <w:bCs/>
    </w:rPr>
  </w:style>
  <w:style w:type="character" w:customStyle="1" w:styleId="KommentarthemaZeichen">
    <w:name w:val="Kommentarthema Zeichen"/>
    <w:link w:val="Kommentarthema"/>
    <w:uiPriority w:val="99"/>
    <w:semiHidden/>
    <w:rsid w:val="00735FC6"/>
    <w:rPr>
      <w:rFonts w:ascii="Times New Roman" w:eastAsia="Times New Roman" w:hAnsi="Times New Roman"/>
      <w:b/>
      <w:bCs/>
    </w:rPr>
  </w:style>
  <w:style w:type="paragraph" w:styleId="Sprechblasentext">
    <w:name w:val="Balloon Text"/>
    <w:basedOn w:val="Standard"/>
    <w:link w:val="SprechblasentextZeichen"/>
    <w:uiPriority w:val="99"/>
    <w:semiHidden/>
    <w:unhideWhenUsed/>
    <w:rsid w:val="00735FC6"/>
    <w:rPr>
      <w:rFonts w:ascii="Tahoma" w:hAnsi="Tahoma"/>
      <w:sz w:val="16"/>
      <w:szCs w:val="16"/>
    </w:rPr>
  </w:style>
  <w:style w:type="character" w:customStyle="1" w:styleId="SprechblasentextZeichen">
    <w:name w:val="Sprechblasentext Zeichen"/>
    <w:link w:val="Sprechblasentext"/>
    <w:uiPriority w:val="99"/>
    <w:semiHidden/>
    <w:rsid w:val="00735FC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070567">
      <w:bodyDiv w:val="1"/>
      <w:marLeft w:val="0"/>
      <w:marRight w:val="0"/>
      <w:marTop w:val="0"/>
      <w:marBottom w:val="0"/>
      <w:divBdr>
        <w:top w:val="none" w:sz="0" w:space="0" w:color="auto"/>
        <w:left w:val="none" w:sz="0" w:space="0" w:color="auto"/>
        <w:bottom w:val="none" w:sz="0" w:space="0" w:color="auto"/>
        <w:right w:val="none" w:sz="0" w:space="0" w:color="auto"/>
      </w:divBdr>
    </w:div>
    <w:div w:id="13361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530</Words>
  <Characters>3022</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3711</CharactersWithSpaces>
  <SharedDoc>false</SharedDoc>
  <HLinks>
    <vt:vector size="18" baseType="variant">
      <vt:variant>
        <vt:i4>4980833</vt:i4>
      </vt:variant>
      <vt:variant>
        <vt:i4>5169</vt:i4>
      </vt:variant>
      <vt:variant>
        <vt:i4>1025</vt:i4>
      </vt:variant>
      <vt:variant>
        <vt:i4>1</vt:i4>
      </vt:variant>
      <vt:variant>
        <vt:lpwstr>Tecalor_Pressebild_Website_Startseite_nicht_angemeldet</vt:lpwstr>
      </vt:variant>
      <vt:variant>
        <vt:lpwstr/>
      </vt:variant>
      <vt:variant>
        <vt:i4>1179672</vt:i4>
      </vt:variant>
      <vt:variant>
        <vt:i4>5394</vt:i4>
      </vt:variant>
      <vt:variant>
        <vt:i4>1026</vt:i4>
      </vt:variant>
      <vt:variant>
        <vt:i4>1</vt:i4>
      </vt:variant>
      <vt:variant>
        <vt:lpwstr>Tecalor_Pressebild_Website_Startseite_angemeldet</vt:lpwstr>
      </vt:variant>
      <vt:variant>
        <vt:lpwstr/>
      </vt:variant>
      <vt:variant>
        <vt:i4>2556027</vt:i4>
      </vt:variant>
      <vt:variant>
        <vt:i4>5540</vt:i4>
      </vt:variant>
      <vt:variant>
        <vt:i4>1027</vt:i4>
      </vt:variant>
      <vt:variant>
        <vt:i4>1</vt:i4>
      </vt:variant>
      <vt:variant>
        <vt:lpwstr>Tecalor_Pressebild_Website_Ersatzteilshop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Yvonne Krack</cp:lastModifiedBy>
  <cp:revision>4</cp:revision>
  <cp:lastPrinted>2016-07-19T07:41:00Z</cp:lastPrinted>
  <dcterms:created xsi:type="dcterms:W3CDTF">2016-07-19T07:41:00Z</dcterms:created>
  <dcterms:modified xsi:type="dcterms:W3CDTF">2016-07-19T07:49:00Z</dcterms:modified>
</cp:coreProperties>
</file>